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臺中市霧峰區災害應變中心</w:t>
      </w:r>
    </w:p>
    <w:p w:rsidR="00D53115" w:rsidRDefault="00D53115" w:rsidP="00D53115">
      <w:pPr>
        <w:widowControl/>
        <w:jc w:val="center"/>
        <w:outlineLvl w:val="0"/>
        <w:rPr>
          <w:rFonts w:eastAsia="標楷體"/>
          <w:b/>
          <w:bCs/>
          <w:snapToGrid w:val="0"/>
          <w:kern w:val="0"/>
          <w:sz w:val="40"/>
          <w:szCs w:val="40"/>
        </w:rPr>
      </w:pPr>
      <w:r>
        <w:rPr>
          <w:rFonts w:eastAsia="標楷體" w:hint="eastAsia"/>
          <w:b/>
          <w:bCs/>
          <w:snapToGrid w:val="0"/>
          <w:kern w:val="0"/>
          <w:sz w:val="40"/>
          <w:szCs w:val="40"/>
        </w:rPr>
        <w:t>臨時避難收容處所開設及管理事項</w:t>
      </w:r>
    </w:p>
    <w:bookmarkEnd w:id="0"/>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Pr="005C358B" w:rsidRDefault="00D53115" w:rsidP="00D53115">
      <w:pPr>
        <w:widowControl/>
        <w:rPr>
          <w:rFonts w:eastAsia="標楷體"/>
          <w:b/>
          <w:bCs/>
          <w:snapToGrid w:val="0"/>
          <w:kern w:val="0"/>
          <w:sz w:val="40"/>
          <w:szCs w:val="40"/>
        </w:rPr>
      </w:pPr>
    </w:p>
    <w:p w:rsidR="00D53115" w:rsidRDefault="00D53115" w:rsidP="00D53115">
      <w:pPr>
        <w:widowControl/>
        <w:rPr>
          <w:rFonts w:eastAsia="標楷體"/>
          <w:b/>
          <w:bCs/>
          <w:snapToGrid w:val="0"/>
          <w:kern w:val="0"/>
          <w:sz w:val="40"/>
          <w:szCs w:val="40"/>
        </w:rPr>
      </w:pPr>
    </w:p>
    <w:p w:rsidR="00D53115" w:rsidRPr="00B57976" w:rsidRDefault="00D53115" w:rsidP="00D53115">
      <w:pPr>
        <w:pStyle w:val="affb"/>
      </w:pPr>
      <w:r>
        <w:rPr>
          <w:b w:val="0"/>
          <w:bCs w:val="0"/>
        </w:rPr>
        <w:br w:type="page"/>
      </w:r>
      <w:r w:rsidRPr="006B5397">
        <w:rPr>
          <w:rFonts w:hint="eastAsia"/>
        </w:rPr>
        <w:lastRenderedPageBreak/>
        <w:t>臨時避難收容處</w:t>
      </w:r>
      <w:r>
        <w:rPr>
          <w:rFonts w:hint="eastAsia"/>
        </w:rPr>
        <w:t>所開設及管理注意事項</w:t>
      </w:r>
    </w:p>
    <w:p w:rsidR="00D53115" w:rsidRPr="00B57976" w:rsidRDefault="00D53115" w:rsidP="00D53115">
      <w:pPr>
        <w:pStyle w:val="X"/>
        <w:rPr>
          <w:snapToGrid w:val="0"/>
        </w:rPr>
      </w:pPr>
      <w:r w:rsidRPr="00B57976">
        <w:rPr>
          <w:rFonts w:hint="eastAsia"/>
          <w:snapToGrid w:val="0"/>
        </w:rPr>
        <w:t xml:space="preserve">1. </w:t>
      </w:r>
      <w:r w:rsidRPr="00B57976">
        <w:rPr>
          <w:rFonts w:hint="eastAsia"/>
          <w:snapToGrid w:val="0"/>
        </w:rPr>
        <w:t>參考依據</w:t>
      </w:r>
    </w:p>
    <w:p w:rsidR="00D53115" w:rsidRPr="00CE429D" w:rsidRDefault="00D53115" w:rsidP="00D53115">
      <w:pPr>
        <w:pStyle w:val="xx"/>
        <w:rPr>
          <w:snapToGrid w:val="0"/>
          <w:kern w:val="0"/>
        </w:rPr>
      </w:pPr>
      <w:r w:rsidRPr="00CE429D">
        <w:rPr>
          <w:rFonts w:hint="eastAsia"/>
          <w:snapToGrid w:val="0"/>
          <w:kern w:val="0"/>
        </w:rPr>
        <w:t>1.1</w:t>
      </w:r>
      <w:r w:rsidRPr="00CE429D">
        <w:rPr>
          <w:rFonts w:hint="eastAsia"/>
          <w:snapToGrid w:val="0"/>
          <w:kern w:val="0"/>
        </w:rPr>
        <w:tab/>
      </w:r>
      <w:r w:rsidRPr="00CE429D">
        <w:rPr>
          <w:rFonts w:hint="eastAsia"/>
          <w:snapToGrid w:val="0"/>
          <w:kern w:val="0"/>
        </w:rPr>
        <w:t>災害防救法。</w:t>
      </w:r>
    </w:p>
    <w:p w:rsidR="00D53115" w:rsidRPr="00CE429D" w:rsidRDefault="00D53115" w:rsidP="00D53115">
      <w:pPr>
        <w:pStyle w:val="xx"/>
        <w:rPr>
          <w:snapToGrid w:val="0"/>
          <w:kern w:val="0"/>
        </w:rPr>
      </w:pPr>
      <w:r w:rsidRPr="00CE429D">
        <w:rPr>
          <w:rFonts w:hint="eastAsia"/>
          <w:snapToGrid w:val="0"/>
          <w:kern w:val="0"/>
        </w:rPr>
        <w:t>1.2</w:t>
      </w:r>
      <w:r w:rsidRPr="00CE429D">
        <w:rPr>
          <w:rFonts w:hint="eastAsia"/>
          <w:snapToGrid w:val="0"/>
          <w:kern w:val="0"/>
        </w:rPr>
        <w:tab/>
      </w:r>
      <w:r w:rsidRPr="008E382E">
        <w:rPr>
          <w:rFonts w:hint="eastAsia"/>
          <w:snapToGrid w:val="0"/>
          <w:kern w:val="0"/>
        </w:rPr>
        <w:t>社會救助法</w:t>
      </w:r>
      <w:r w:rsidRPr="00CE429D">
        <w:rPr>
          <w:rFonts w:hint="eastAsia"/>
          <w:snapToGrid w:val="0"/>
          <w:kern w:val="0"/>
        </w:rPr>
        <w:t>。</w:t>
      </w:r>
    </w:p>
    <w:p w:rsidR="00D53115" w:rsidRDefault="00D53115" w:rsidP="00D53115">
      <w:pPr>
        <w:pStyle w:val="xx"/>
        <w:rPr>
          <w:snapToGrid w:val="0"/>
          <w:kern w:val="0"/>
        </w:rPr>
      </w:pPr>
      <w:r w:rsidRPr="00CE429D">
        <w:rPr>
          <w:rFonts w:hint="eastAsia"/>
          <w:snapToGrid w:val="0"/>
          <w:kern w:val="0"/>
        </w:rPr>
        <w:t>1.3</w:t>
      </w:r>
      <w:r w:rsidRPr="00CE429D">
        <w:rPr>
          <w:rFonts w:hint="eastAsia"/>
          <w:snapToGrid w:val="0"/>
          <w:kern w:val="0"/>
        </w:rPr>
        <w:tab/>
      </w:r>
      <w:r w:rsidRPr="008E382E">
        <w:rPr>
          <w:rFonts w:hint="eastAsia"/>
          <w:snapToGrid w:val="0"/>
          <w:kern w:val="0"/>
        </w:rPr>
        <w:t>臺中市災害應變中心作業要點</w:t>
      </w:r>
      <w:r w:rsidRPr="00CE429D">
        <w:rPr>
          <w:rFonts w:hint="eastAsia"/>
          <w:snapToGrid w:val="0"/>
          <w:kern w:val="0"/>
        </w:rPr>
        <w:t>。</w:t>
      </w:r>
    </w:p>
    <w:p w:rsidR="00D53115" w:rsidRPr="00CE429D" w:rsidRDefault="00D53115" w:rsidP="00D53115">
      <w:pPr>
        <w:pStyle w:val="xx"/>
        <w:rPr>
          <w:snapToGrid w:val="0"/>
          <w:kern w:val="0"/>
        </w:rPr>
      </w:pPr>
      <w:r w:rsidRPr="00CE429D">
        <w:rPr>
          <w:rFonts w:hint="eastAsia"/>
          <w:snapToGrid w:val="0"/>
          <w:kern w:val="0"/>
        </w:rPr>
        <w:t>1.</w:t>
      </w:r>
      <w:r>
        <w:rPr>
          <w:rFonts w:hint="eastAsia"/>
          <w:snapToGrid w:val="0"/>
          <w:kern w:val="0"/>
        </w:rPr>
        <w:t>4</w:t>
      </w:r>
      <w:r w:rsidRPr="00CE429D">
        <w:rPr>
          <w:rFonts w:hint="eastAsia"/>
          <w:snapToGrid w:val="0"/>
          <w:kern w:val="0"/>
        </w:rPr>
        <w:tab/>
      </w:r>
      <w:r w:rsidRPr="008E382E">
        <w:rPr>
          <w:rFonts w:hint="eastAsia"/>
          <w:snapToGrid w:val="0"/>
          <w:kern w:val="0"/>
        </w:rPr>
        <w:t>臺中市臨時避難收容處所設置作業要點</w:t>
      </w:r>
    </w:p>
    <w:p w:rsidR="00D53115" w:rsidRDefault="00D53115" w:rsidP="00D53115">
      <w:pPr>
        <w:pStyle w:val="xx"/>
        <w:rPr>
          <w:snapToGrid w:val="0"/>
          <w:kern w:val="0"/>
        </w:rPr>
      </w:pPr>
      <w:r w:rsidRPr="00CE429D">
        <w:rPr>
          <w:rFonts w:hint="eastAsia"/>
          <w:snapToGrid w:val="0"/>
          <w:kern w:val="0"/>
        </w:rPr>
        <w:t>1.</w:t>
      </w:r>
      <w:r>
        <w:rPr>
          <w:snapToGrid w:val="0"/>
          <w:kern w:val="0"/>
        </w:rPr>
        <w:t>5</w:t>
      </w:r>
      <w:r w:rsidRPr="00CE429D">
        <w:rPr>
          <w:rFonts w:hint="eastAsia"/>
          <w:snapToGrid w:val="0"/>
          <w:kern w:val="0"/>
        </w:rPr>
        <w:tab/>
      </w:r>
      <w:r w:rsidRPr="008E382E">
        <w:rPr>
          <w:rFonts w:hint="eastAsia"/>
          <w:snapToGrid w:val="0"/>
          <w:kern w:val="0"/>
        </w:rPr>
        <w:t>臺中市地區災害防救計畫</w:t>
      </w:r>
      <w:r>
        <w:rPr>
          <w:rFonts w:hint="eastAsia"/>
          <w:snapToGrid w:val="0"/>
          <w:kern w:val="0"/>
        </w:rPr>
        <w:t>。</w:t>
      </w:r>
    </w:p>
    <w:p w:rsidR="00D53115" w:rsidRPr="00CE429D" w:rsidRDefault="00D53115" w:rsidP="00D53115">
      <w:pPr>
        <w:pStyle w:val="xx"/>
        <w:rPr>
          <w:snapToGrid w:val="0"/>
          <w:kern w:val="0"/>
        </w:rPr>
      </w:pPr>
      <w:r w:rsidRPr="00CE429D">
        <w:rPr>
          <w:rFonts w:hint="eastAsia"/>
          <w:snapToGrid w:val="0"/>
          <w:kern w:val="0"/>
        </w:rPr>
        <w:t>1.</w:t>
      </w:r>
      <w:r>
        <w:rPr>
          <w:snapToGrid w:val="0"/>
          <w:kern w:val="0"/>
        </w:rPr>
        <w:t>6</w:t>
      </w:r>
      <w:r w:rsidRPr="00CE429D">
        <w:rPr>
          <w:rFonts w:hint="eastAsia"/>
          <w:snapToGrid w:val="0"/>
          <w:kern w:val="0"/>
        </w:rPr>
        <w:tab/>
      </w:r>
      <w:r w:rsidRPr="008E382E">
        <w:rPr>
          <w:rFonts w:hint="eastAsia"/>
          <w:snapToGrid w:val="0"/>
          <w:kern w:val="0"/>
        </w:rPr>
        <w:t>臺中市政府臨時避難收容處所開設及管理注意事項</w:t>
      </w:r>
      <w:r>
        <w:rPr>
          <w:rFonts w:hint="eastAsia"/>
          <w:snapToGrid w:val="0"/>
          <w:kern w:val="0"/>
        </w:rPr>
        <w:t>。</w:t>
      </w:r>
    </w:p>
    <w:p w:rsidR="00D53115" w:rsidRPr="00B57976" w:rsidRDefault="00D53115" w:rsidP="00D53115">
      <w:pPr>
        <w:pStyle w:val="X"/>
        <w:rPr>
          <w:snapToGrid w:val="0"/>
        </w:rPr>
      </w:pPr>
      <w:r w:rsidRPr="00B57976">
        <w:rPr>
          <w:rFonts w:hint="eastAsia"/>
          <w:snapToGrid w:val="0"/>
        </w:rPr>
        <w:t>2.</w:t>
      </w:r>
      <w:r>
        <w:rPr>
          <w:rFonts w:hint="eastAsia"/>
          <w:snapToGrid w:val="0"/>
        </w:rPr>
        <w:t xml:space="preserve"> </w:t>
      </w:r>
      <w:r w:rsidRPr="00B57976">
        <w:rPr>
          <w:rFonts w:hint="eastAsia"/>
          <w:snapToGrid w:val="0"/>
        </w:rPr>
        <w:t>目的</w:t>
      </w:r>
    </w:p>
    <w:p w:rsidR="00D53115" w:rsidRPr="00B57976" w:rsidRDefault="00D53115" w:rsidP="00D53115">
      <w:pPr>
        <w:pStyle w:val="X1"/>
        <w:rPr>
          <w:snapToGrid w:val="0"/>
        </w:rPr>
      </w:pPr>
      <w:r w:rsidRPr="008E382E">
        <w:rPr>
          <w:rFonts w:hint="eastAsia"/>
          <w:snapToGrid w:val="0"/>
        </w:rPr>
        <w:t>為因應重大天然災害發生或有發生之虞時，能順利收容安置避難居民，並加強本市臨時避難收容處所開設及管理能力，提昇災害救助工作效率及品質，進行整備、應變與復原等措施，以期預防或降低市民生命財產損害</w:t>
      </w:r>
      <w:r w:rsidRPr="00B57976">
        <w:rPr>
          <w:rFonts w:hint="eastAsia"/>
          <w:snapToGrid w:val="0"/>
        </w:rPr>
        <w:t>，特參照「</w:t>
      </w:r>
      <w:r w:rsidRPr="008E382E">
        <w:rPr>
          <w:rFonts w:hint="eastAsia"/>
          <w:snapToGrid w:val="0"/>
        </w:rPr>
        <w:t>臺中市政府臨時避難收容處所開設及管理注意事項</w:t>
      </w:r>
      <w:r w:rsidRPr="00B57976">
        <w:rPr>
          <w:rFonts w:hint="eastAsia"/>
          <w:snapToGrid w:val="0"/>
        </w:rPr>
        <w:t>」訂定此作業程序。</w:t>
      </w:r>
    </w:p>
    <w:p w:rsidR="00D53115" w:rsidRPr="00B57976" w:rsidRDefault="00D53115" w:rsidP="00D53115">
      <w:pPr>
        <w:pStyle w:val="X"/>
        <w:rPr>
          <w:snapToGrid w:val="0"/>
        </w:rPr>
      </w:pPr>
      <w:r w:rsidRPr="00B57976">
        <w:rPr>
          <w:rFonts w:hint="eastAsia"/>
          <w:snapToGrid w:val="0"/>
        </w:rPr>
        <w:t>3.</w:t>
      </w:r>
      <w:r>
        <w:rPr>
          <w:rFonts w:hint="eastAsia"/>
          <w:snapToGrid w:val="0"/>
        </w:rPr>
        <w:t xml:space="preserve"> </w:t>
      </w:r>
      <w:r>
        <w:rPr>
          <w:rFonts w:hint="eastAsia"/>
          <w:snapToGrid w:val="0"/>
        </w:rPr>
        <w:t>執掌單位與協辦單位及其權責</w:t>
      </w:r>
    </w:p>
    <w:p w:rsidR="00D53115" w:rsidRPr="00FD3C79" w:rsidRDefault="00D53115" w:rsidP="00D53115">
      <w:pPr>
        <w:widowControl/>
        <w:spacing w:line="360" w:lineRule="auto"/>
        <w:ind w:leftChars="200" w:left="850" w:hangingChars="154" w:hanging="370"/>
        <w:rPr>
          <w:rFonts w:eastAsia="標楷體"/>
          <w:snapToGrid w:val="0"/>
          <w:kern w:val="0"/>
        </w:rPr>
      </w:pPr>
      <w:r w:rsidRPr="00FD3C79">
        <w:rPr>
          <w:rFonts w:eastAsia="標楷體" w:hint="eastAsia"/>
          <w:snapToGrid w:val="0"/>
          <w:kern w:val="0"/>
        </w:rPr>
        <w:t>3.1</w:t>
      </w:r>
      <w:r w:rsidRPr="00FD3C79">
        <w:rPr>
          <w:rFonts w:eastAsia="標楷體" w:hint="eastAsia"/>
          <w:snapToGrid w:val="0"/>
          <w:kern w:val="0"/>
        </w:rPr>
        <w:tab/>
      </w:r>
      <w:r w:rsidRPr="00FD3C79">
        <w:rPr>
          <w:rFonts w:eastAsia="標楷體" w:hint="eastAsia"/>
          <w:snapToGrid w:val="0"/>
          <w:kern w:val="0"/>
        </w:rPr>
        <w:t>臺中市政府臨時避難收容處所開設及管理注意事項主辦機關為臺中市政府社會</w:t>
      </w:r>
      <w:r>
        <w:rPr>
          <w:rFonts w:eastAsia="標楷體" w:hint="eastAsia"/>
          <w:snapToGrid w:val="0"/>
          <w:kern w:val="0"/>
        </w:rPr>
        <w:t>局。</w:t>
      </w:r>
    </w:p>
    <w:p w:rsidR="00D53115" w:rsidRDefault="00D53115" w:rsidP="00D53115">
      <w:pPr>
        <w:widowControl/>
        <w:spacing w:line="360" w:lineRule="auto"/>
        <w:ind w:leftChars="200" w:left="850" w:hangingChars="154" w:hanging="370"/>
        <w:rPr>
          <w:rFonts w:eastAsia="標楷體"/>
          <w:snapToGrid w:val="0"/>
          <w:kern w:val="0"/>
        </w:rPr>
      </w:pPr>
      <w:r w:rsidRPr="00023220">
        <w:rPr>
          <w:rFonts w:eastAsia="標楷體"/>
          <w:snapToGrid w:val="0"/>
          <w:kern w:val="0"/>
        </w:rPr>
        <w:t>3.2</w:t>
      </w:r>
      <w:r w:rsidRPr="00023220">
        <w:rPr>
          <w:rFonts w:eastAsia="標楷體"/>
          <w:snapToGrid w:val="0"/>
          <w:kern w:val="0"/>
        </w:rPr>
        <w:tab/>
      </w:r>
      <w:r w:rsidRPr="00FD3C79">
        <w:rPr>
          <w:rFonts w:eastAsia="標楷體" w:hint="eastAsia"/>
          <w:snapToGrid w:val="0"/>
          <w:kern w:val="0"/>
        </w:rPr>
        <w:t>臺中市政府臨時避難收容處所開設及管理注意事項執行機關為臺中市各區公所（以下簡稱各區公所）</w:t>
      </w:r>
      <w:r>
        <w:rPr>
          <w:rFonts w:eastAsia="標楷體" w:hint="eastAsia"/>
          <w:snapToGrid w:val="0"/>
          <w:kern w:val="0"/>
        </w:rPr>
        <w:t>。</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3.3</w:t>
      </w:r>
      <w:r w:rsidRPr="007B00A9">
        <w:rPr>
          <w:rFonts w:eastAsia="標楷體" w:hint="eastAsia"/>
          <w:snapToGrid w:val="0"/>
          <w:kern w:val="0"/>
        </w:rPr>
        <w:tab/>
      </w:r>
      <w:r w:rsidRPr="00FD3C79">
        <w:rPr>
          <w:rFonts w:eastAsia="標楷體" w:hint="eastAsia"/>
          <w:snapToGrid w:val="0"/>
          <w:kern w:val="0"/>
        </w:rPr>
        <w:t>臺中市政府臨時避難收容處所開設及管理注意事項協辦機關為臺中市政府民政局、都市發展局、教育局、建設局、交通局及水利局。</w:t>
      </w:r>
    </w:p>
    <w:p w:rsidR="00D53115" w:rsidRDefault="00D53115" w:rsidP="00D53115">
      <w:pPr>
        <w:widowControl/>
        <w:spacing w:line="360" w:lineRule="auto"/>
        <w:ind w:leftChars="200" w:left="850" w:hangingChars="154" w:hanging="370"/>
        <w:rPr>
          <w:rFonts w:eastAsia="標楷體"/>
          <w:snapToGrid w:val="0"/>
          <w:kern w:val="0"/>
        </w:rPr>
      </w:pPr>
      <w:r w:rsidRPr="007B00A9">
        <w:rPr>
          <w:rFonts w:eastAsia="標楷體" w:hint="eastAsia"/>
          <w:snapToGrid w:val="0"/>
          <w:kern w:val="0"/>
        </w:rPr>
        <w:t>3.</w:t>
      </w:r>
      <w:r>
        <w:rPr>
          <w:rFonts w:eastAsia="標楷體" w:hint="eastAsia"/>
          <w:snapToGrid w:val="0"/>
          <w:kern w:val="0"/>
        </w:rPr>
        <w:t>4</w:t>
      </w:r>
      <w:r w:rsidRPr="007B00A9">
        <w:rPr>
          <w:rFonts w:eastAsia="標楷體" w:hint="eastAsia"/>
          <w:snapToGrid w:val="0"/>
          <w:kern w:val="0"/>
        </w:rPr>
        <w:tab/>
      </w:r>
      <w:r w:rsidRPr="00FD3C79">
        <w:rPr>
          <w:rFonts w:eastAsia="標楷體" w:hint="eastAsia"/>
          <w:snapToGrid w:val="0"/>
          <w:kern w:val="0"/>
        </w:rPr>
        <w:t>依據國家災害防救科技中心定義，災民收容是指在災害事件中提供災民收容所、基本初期救助、救濟物資配送以及相關服務之工作</w:t>
      </w:r>
      <w:r>
        <w:rPr>
          <w:rFonts w:eastAsia="標楷體" w:hint="eastAsia"/>
          <w:snapToGrid w:val="0"/>
          <w:kern w:val="0"/>
        </w:rPr>
        <w:t>。</w:t>
      </w:r>
    </w:p>
    <w:p w:rsidR="00D53115" w:rsidRDefault="00D53115" w:rsidP="00D53115">
      <w:pPr>
        <w:widowControl/>
        <w:spacing w:line="360" w:lineRule="auto"/>
        <w:ind w:leftChars="200" w:left="850" w:hangingChars="154" w:hanging="370"/>
        <w:rPr>
          <w:rFonts w:eastAsia="標楷體"/>
          <w:snapToGrid w:val="0"/>
          <w:kern w:val="0"/>
        </w:rPr>
      </w:pPr>
      <w:r w:rsidRPr="007B00A9">
        <w:rPr>
          <w:rFonts w:eastAsia="標楷體" w:hint="eastAsia"/>
          <w:snapToGrid w:val="0"/>
          <w:kern w:val="0"/>
        </w:rPr>
        <w:t>3.</w:t>
      </w:r>
      <w:r>
        <w:rPr>
          <w:rFonts w:eastAsia="標楷體" w:hint="eastAsia"/>
          <w:snapToGrid w:val="0"/>
          <w:kern w:val="0"/>
        </w:rPr>
        <w:t>5</w:t>
      </w:r>
      <w:r w:rsidRPr="007B00A9">
        <w:rPr>
          <w:rFonts w:eastAsia="標楷體" w:hint="eastAsia"/>
          <w:snapToGrid w:val="0"/>
          <w:kern w:val="0"/>
        </w:rPr>
        <w:tab/>
      </w:r>
      <w:r w:rsidRPr="00FD3C79">
        <w:rPr>
          <w:rFonts w:eastAsia="標楷體" w:hint="eastAsia"/>
          <w:snapToGrid w:val="0"/>
          <w:kern w:val="0"/>
        </w:rPr>
        <w:t>臨時避難收容處所是中途安置應變方式，以提供暫時性安全停留之處所，設置期間以兩週為原則，最長不超過一個月。</w:t>
      </w:r>
    </w:p>
    <w:p w:rsidR="00D53115" w:rsidRDefault="00D53115" w:rsidP="00D53115">
      <w:pPr>
        <w:widowControl/>
        <w:rPr>
          <w:rFonts w:eastAsia="標楷體"/>
          <w:snapToGrid w:val="0"/>
          <w:kern w:val="0"/>
        </w:rPr>
      </w:pPr>
      <w:r>
        <w:rPr>
          <w:rFonts w:eastAsia="標楷體"/>
          <w:snapToGrid w:val="0"/>
          <w:kern w:val="0"/>
        </w:rPr>
        <w:br w:type="page"/>
      </w:r>
    </w:p>
    <w:p w:rsidR="00D53115" w:rsidRPr="00B57976" w:rsidRDefault="00D53115" w:rsidP="00D53115">
      <w:pPr>
        <w:pStyle w:val="X"/>
        <w:rPr>
          <w:snapToGrid w:val="0"/>
        </w:rPr>
      </w:pPr>
      <w:r>
        <w:rPr>
          <w:rFonts w:hint="eastAsia"/>
          <w:snapToGrid w:val="0"/>
        </w:rPr>
        <w:lastRenderedPageBreak/>
        <w:t>4</w:t>
      </w:r>
      <w:r w:rsidRPr="00B57976">
        <w:rPr>
          <w:rFonts w:hint="eastAsia"/>
          <w:snapToGrid w:val="0"/>
        </w:rPr>
        <w:t>.</w:t>
      </w:r>
      <w:r>
        <w:rPr>
          <w:rFonts w:hint="eastAsia"/>
          <w:snapToGrid w:val="0"/>
        </w:rPr>
        <w:t xml:space="preserve"> </w:t>
      </w:r>
      <w:r w:rsidRPr="00CA6C79">
        <w:rPr>
          <w:rFonts w:hint="eastAsia"/>
          <w:snapToGrid w:val="0"/>
        </w:rPr>
        <w:t>臨時避難收容處所之設置及平時管理任務</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w:t>
      </w:r>
      <w:r w:rsidRPr="00FD3C79">
        <w:rPr>
          <w:rFonts w:eastAsia="標楷體" w:hint="eastAsia"/>
          <w:snapToGrid w:val="0"/>
          <w:kern w:val="0"/>
        </w:rPr>
        <w:t>.1</w:t>
      </w:r>
      <w:r w:rsidRPr="00FD3C79">
        <w:rPr>
          <w:rFonts w:eastAsia="標楷體" w:hint="eastAsia"/>
          <w:snapToGrid w:val="0"/>
          <w:kern w:val="0"/>
        </w:rPr>
        <w:tab/>
      </w:r>
      <w:r>
        <w:rPr>
          <w:rFonts w:eastAsia="標楷體" w:hint="eastAsia"/>
          <w:snapToGrid w:val="0"/>
          <w:kern w:val="0"/>
        </w:rPr>
        <w:t>整備規劃</w:t>
      </w:r>
      <w:r>
        <w:rPr>
          <w:rFonts w:eastAsia="標楷體" w:hint="eastAsia"/>
          <w:snapToGrid w:val="0"/>
          <w:kern w:val="0"/>
        </w:rPr>
        <w:t>:</w:t>
      </w:r>
    </w:p>
    <w:p w:rsidR="00D53115" w:rsidRDefault="00D53115" w:rsidP="00D53115">
      <w:pPr>
        <w:pStyle w:val="xxx"/>
        <w:rPr>
          <w:snapToGrid w:val="0"/>
        </w:rPr>
      </w:pPr>
      <w:r w:rsidRPr="00B57976">
        <w:rPr>
          <w:rFonts w:hint="eastAsia"/>
          <w:snapToGrid w:val="0"/>
        </w:rPr>
        <w:t>4.1.1</w:t>
      </w:r>
      <w:r w:rsidRPr="00B57976">
        <w:rPr>
          <w:rFonts w:hint="eastAsia"/>
          <w:snapToGrid w:val="0"/>
        </w:rPr>
        <w:tab/>
      </w:r>
      <w:r w:rsidRPr="00CA6C79">
        <w:rPr>
          <w:rFonts w:hint="eastAsia"/>
          <w:snapToGrid w:val="0"/>
        </w:rPr>
        <w:t>各區公所應自行檢視擇定轄內適合建物場所名冊，送社會局彙整後提都發局檢視，以安全尚無疑慮之建物場所設置為臨時避難收容處所。</w:t>
      </w:r>
    </w:p>
    <w:p w:rsidR="00D53115" w:rsidRPr="00CA6C79" w:rsidRDefault="00D53115" w:rsidP="00D53115">
      <w:pPr>
        <w:pStyle w:val="xxx"/>
        <w:rPr>
          <w:snapToGrid w:val="0"/>
        </w:rPr>
      </w:pPr>
      <w:r w:rsidRPr="00B57976">
        <w:rPr>
          <w:rFonts w:hint="eastAsia"/>
          <w:snapToGrid w:val="0"/>
        </w:rPr>
        <w:t>4.1.2</w:t>
      </w:r>
      <w:r w:rsidRPr="00B57976">
        <w:rPr>
          <w:rFonts w:hint="eastAsia"/>
          <w:snapToGrid w:val="0"/>
        </w:rPr>
        <w:tab/>
      </w:r>
      <w:r w:rsidRPr="00CA6C79">
        <w:rPr>
          <w:rFonts w:hint="eastAsia"/>
          <w:snapToGrid w:val="0"/>
        </w:rPr>
        <w:t>協辦機關應配合臨時避難收容處所之規劃與整備。</w:t>
      </w:r>
    </w:p>
    <w:p w:rsidR="00D53115" w:rsidRPr="00CA6C79" w:rsidRDefault="00D53115" w:rsidP="00D53115">
      <w:pPr>
        <w:pStyle w:val="xxx"/>
        <w:rPr>
          <w:snapToGrid w:val="0"/>
        </w:rPr>
      </w:pPr>
      <w:r w:rsidRPr="00B57976">
        <w:rPr>
          <w:rFonts w:hint="eastAsia"/>
          <w:snapToGrid w:val="0"/>
        </w:rPr>
        <w:t>4.1.</w:t>
      </w:r>
      <w:r>
        <w:rPr>
          <w:snapToGrid w:val="0"/>
        </w:rPr>
        <w:t>3</w:t>
      </w:r>
      <w:r w:rsidRPr="00B57976">
        <w:rPr>
          <w:rFonts w:hint="eastAsia"/>
          <w:snapToGrid w:val="0"/>
        </w:rPr>
        <w:tab/>
      </w:r>
      <w:r w:rsidRPr="00CA6C79">
        <w:rPr>
          <w:rFonts w:hint="eastAsia"/>
          <w:snapToGrid w:val="0"/>
        </w:rPr>
        <w:t>各區公所依臺中市臨時避難收容處所設置作業要點辦理。</w:t>
      </w:r>
    </w:p>
    <w:p w:rsidR="00D53115" w:rsidRPr="00023220" w:rsidRDefault="00D53115" w:rsidP="00D53115">
      <w:pPr>
        <w:pStyle w:val="xxx"/>
        <w:rPr>
          <w:snapToGrid w:val="0"/>
        </w:rPr>
      </w:pPr>
      <w:r>
        <w:rPr>
          <w:rFonts w:hint="eastAsia"/>
          <w:snapToGrid w:val="0"/>
        </w:rPr>
        <w:t>4.1.4</w:t>
      </w:r>
      <w:r w:rsidRPr="00B57976">
        <w:rPr>
          <w:rFonts w:hint="eastAsia"/>
          <w:snapToGrid w:val="0"/>
        </w:rPr>
        <w:tab/>
      </w:r>
      <w:r w:rsidRPr="00CA6C79">
        <w:rPr>
          <w:rFonts w:hint="eastAsia"/>
          <w:snapToGrid w:val="0"/>
        </w:rPr>
        <w:t>考量重大災害，避難收容空間不足時，應針對非公共建物空間，如戶外停車場、廣場、宗教場所等空地協調災時無償徵用，由各目的事業主管機關負責協調規劃。</w:t>
      </w:r>
    </w:p>
    <w:p w:rsidR="00D53115" w:rsidRPr="007B00A9"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4.2</w:t>
      </w:r>
      <w:r w:rsidRPr="00FD3C79">
        <w:rPr>
          <w:rFonts w:eastAsia="標楷體" w:hint="eastAsia"/>
          <w:snapToGrid w:val="0"/>
          <w:kern w:val="0"/>
        </w:rPr>
        <w:tab/>
      </w:r>
      <w:r w:rsidRPr="00CA6C79">
        <w:rPr>
          <w:rFonts w:eastAsia="標楷體" w:hint="eastAsia"/>
          <w:snapToGrid w:val="0"/>
          <w:kern w:val="0"/>
        </w:rPr>
        <w:t>登錄：各區公所應隨時對臨時避難收容處所進行檢視與整備，於有變更、刪除或新增處所時，應將臨時避難收容處所相關資料報本府社會局備查，並於衛生福利部重大災害民生物資及志工人力整合網絡平台管理系統登錄正確資訊。</w:t>
      </w:r>
    </w:p>
    <w:p w:rsidR="00D53115" w:rsidRPr="007B00A9"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4.3</w:t>
      </w:r>
      <w:r w:rsidRPr="00FD3C79">
        <w:rPr>
          <w:rFonts w:eastAsia="標楷體" w:hint="eastAsia"/>
          <w:snapToGrid w:val="0"/>
          <w:kern w:val="0"/>
        </w:rPr>
        <w:tab/>
      </w:r>
      <w:r w:rsidRPr="00983FB2">
        <w:rPr>
          <w:rFonts w:eastAsia="標楷體" w:hint="eastAsia"/>
          <w:snapToGrid w:val="0"/>
          <w:kern w:val="0"/>
        </w:rPr>
        <w:t>修建充實：臨時避難收容處所相關設施設備由各該權責機關負責，於平時必須進行設施設備修繕或改建等事宜，並定期報送相關資料至社會局進行彙整。</w:t>
      </w:r>
    </w:p>
    <w:p w:rsidR="00D53115" w:rsidRPr="007B00A9"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4.4</w:t>
      </w:r>
      <w:r w:rsidRPr="00FD3C79">
        <w:rPr>
          <w:rFonts w:eastAsia="標楷體" w:hint="eastAsia"/>
          <w:snapToGrid w:val="0"/>
          <w:kern w:val="0"/>
        </w:rPr>
        <w:tab/>
      </w:r>
      <w:r w:rsidRPr="00983FB2">
        <w:rPr>
          <w:rFonts w:eastAsia="標楷體" w:hint="eastAsia"/>
          <w:snapToGrid w:val="0"/>
          <w:kern w:val="0"/>
        </w:rPr>
        <w:t>宣導：為使市民及位於災害潛勢地區居民能於遭遇天然災害時得以及時避難，各區公所應繪製簡易疏散避難地圖，並以多元方式進行宣導及公告</w:t>
      </w:r>
      <w:r w:rsidRPr="00983FB2">
        <w:rPr>
          <w:rFonts w:eastAsia="標楷體" w:hint="eastAsia"/>
          <w:snapToGrid w:val="0"/>
          <w:kern w:val="0"/>
        </w:rPr>
        <w:t>(</w:t>
      </w:r>
      <w:r w:rsidRPr="00983FB2">
        <w:rPr>
          <w:rFonts w:eastAsia="標楷體" w:hint="eastAsia"/>
          <w:snapToGrid w:val="0"/>
          <w:kern w:val="0"/>
        </w:rPr>
        <w:t>宣傳單張、區公所跑馬燈、網頁資訊、活動宣傳等</w:t>
      </w:r>
      <w:r w:rsidRPr="00983FB2">
        <w:rPr>
          <w:rFonts w:eastAsia="標楷體" w:hint="eastAsia"/>
          <w:snapToGrid w:val="0"/>
          <w:kern w:val="0"/>
        </w:rPr>
        <w:t>)</w:t>
      </w:r>
      <w:r w:rsidRPr="00983FB2">
        <w:rPr>
          <w:rFonts w:eastAsia="標楷體" w:hint="eastAsia"/>
          <w:snapToGrid w:val="0"/>
          <w:kern w:val="0"/>
        </w:rPr>
        <w:t>，並於臨時避難收容處所周邊設置明顯告示牌及指示牌以廣為周知。</w:t>
      </w:r>
    </w:p>
    <w:p w:rsidR="00D53115" w:rsidRPr="007B00A9"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4.5</w:t>
      </w:r>
      <w:r w:rsidRPr="00FD3C79">
        <w:rPr>
          <w:rFonts w:eastAsia="標楷體" w:hint="eastAsia"/>
          <w:snapToGrid w:val="0"/>
          <w:kern w:val="0"/>
        </w:rPr>
        <w:tab/>
      </w:r>
      <w:r w:rsidRPr="00983FB2">
        <w:rPr>
          <w:rFonts w:eastAsia="標楷體" w:hint="eastAsia"/>
          <w:snapToGrid w:val="0"/>
          <w:kern w:val="0"/>
        </w:rPr>
        <w:t>能量計算：依臺中市臨時避難收容處所設置作業要點核算。收容處所收容人數核算應以收容處所面積扣除公共設施占用面積後實際平面空地面積，採每人二平方公尺計算最大收容人數。若因扣除公共設施占用面積困難，得依收容處所面積以</w:t>
      </w:r>
      <w:r w:rsidRPr="00983FB2">
        <w:rPr>
          <w:rFonts w:eastAsia="標楷體" w:hint="eastAsia"/>
          <w:snapToGrid w:val="0"/>
          <w:kern w:val="0"/>
        </w:rPr>
        <w:t>4</w:t>
      </w:r>
      <w:r w:rsidRPr="00983FB2">
        <w:rPr>
          <w:rFonts w:eastAsia="標楷體" w:hint="eastAsia"/>
          <w:snapToGrid w:val="0"/>
          <w:kern w:val="0"/>
        </w:rPr>
        <w:t>平方公尺收容</w:t>
      </w:r>
      <w:r w:rsidRPr="00983FB2">
        <w:rPr>
          <w:rFonts w:eastAsia="標楷體" w:hint="eastAsia"/>
          <w:snapToGrid w:val="0"/>
          <w:kern w:val="0"/>
        </w:rPr>
        <w:t>1</w:t>
      </w:r>
      <w:r w:rsidRPr="00983FB2">
        <w:rPr>
          <w:rFonts w:eastAsia="標楷體" w:hint="eastAsia"/>
          <w:snapToGrid w:val="0"/>
          <w:kern w:val="0"/>
        </w:rPr>
        <w:t>人計算；另緊急避難時，得以</w:t>
      </w:r>
      <w:r w:rsidRPr="00983FB2">
        <w:rPr>
          <w:rFonts w:eastAsia="標楷體" w:hint="eastAsia"/>
          <w:snapToGrid w:val="0"/>
          <w:kern w:val="0"/>
        </w:rPr>
        <w:t>2</w:t>
      </w:r>
      <w:r w:rsidRPr="00983FB2">
        <w:rPr>
          <w:rFonts w:eastAsia="標楷體" w:hint="eastAsia"/>
          <w:snapToGrid w:val="0"/>
          <w:kern w:val="0"/>
        </w:rPr>
        <w:t>平方公尺公</w:t>
      </w:r>
      <w:r w:rsidRPr="00983FB2">
        <w:rPr>
          <w:rFonts w:eastAsia="標楷體" w:hint="eastAsia"/>
          <w:snapToGrid w:val="0"/>
          <w:kern w:val="0"/>
        </w:rPr>
        <w:t>1</w:t>
      </w:r>
      <w:r w:rsidRPr="00983FB2">
        <w:rPr>
          <w:rFonts w:eastAsia="標楷體" w:hint="eastAsia"/>
          <w:snapToGrid w:val="0"/>
          <w:kern w:val="0"/>
        </w:rPr>
        <w:t>人避難使用。</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4.6</w:t>
      </w:r>
      <w:r w:rsidRPr="00FD3C79">
        <w:rPr>
          <w:rFonts w:eastAsia="標楷體" w:hint="eastAsia"/>
          <w:snapToGrid w:val="0"/>
          <w:kern w:val="0"/>
        </w:rPr>
        <w:tab/>
      </w:r>
      <w:r w:rsidRPr="00983FB2">
        <w:rPr>
          <w:rFonts w:eastAsia="標楷體" w:hint="eastAsia"/>
          <w:snapToGrid w:val="0"/>
          <w:kern w:val="0"/>
        </w:rPr>
        <w:t>安全規範：</w:t>
      </w:r>
    </w:p>
    <w:p w:rsidR="00D53115" w:rsidRDefault="00D53115" w:rsidP="00D53115">
      <w:pPr>
        <w:pStyle w:val="xxx"/>
        <w:rPr>
          <w:snapToGrid w:val="0"/>
        </w:rPr>
      </w:pPr>
      <w:r>
        <w:rPr>
          <w:rFonts w:hint="eastAsia"/>
          <w:snapToGrid w:val="0"/>
        </w:rPr>
        <w:t>4.6</w:t>
      </w:r>
      <w:r w:rsidRPr="00B57976">
        <w:rPr>
          <w:rFonts w:hint="eastAsia"/>
          <w:snapToGrid w:val="0"/>
        </w:rPr>
        <w:t>.1</w:t>
      </w:r>
      <w:r w:rsidRPr="00B57976">
        <w:rPr>
          <w:rFonts w:hint="eastAsia"/>
          <w:snapToGrid w:val="0"/>
        </w:rPr>
        <w:tab/>
      </w:r>
      <w:r w:rsidRPr="00983FB2">
        <w:rPr>
          <w:rFonts w:hint="eastAsia"/>
          <w:snapToGrid w:val="0"/>
        </w:rPr>
        <w:t>列冊之臨時避難收容處所之公有建物</w:t>
      </w:r>
      <w:r w:rsidRPr="00983FB2">
        <w:rPr>
          <w:rFonts w:hint="eastAsia"/>
          <w:snapToGrid w:val="0"/>
        </w:rPr>
        <w:t>(</w:t>
      </w:r>
      <w:r w:rsidRPr="00983FB2">
        <w:rPr>
          <w:rFonts w:hint="eastAsia"/>
          <w:snapToGrid w:val="0"/>
        </w:rPr>
        <w:t>含民生物資儲備處所</w:t>
      </w:r>
      <w:r w:rsidRPr="00983FB2">
        <w:rPr>
          <w:rFonts w:hint="eastAsia"/>
          <w:snapToGrid w:val="0"/>
        </w:rPr>
        <w:t>)</w:t>
      </w:r>
      <w:r w:rsidRPr="00983FB2">
        <w:rPr>
          <w:rFonts w:hint="eastAsia"/>
          <w:snapToGrid w:val="0"/>
        </w:rPr>
        <w:t>監管單位應定期依規提供消防、公共安全等資料予公所，並配合區公所與本府執行設施設備之定期檢查。</w:t>
      </w:r>
    </w:p>
    <w:p w:rsidR="00D53115" w:rsidRDefault="00D53115" w:rsidP="00D53115">
      <w:pPr>
        <w:pStyle w:val="xxx"/>
        <w:rPr>
          <w:snapToGrid w:val="0"/>
        </w:rPr>
      </w:pPr>
      <w:r>
        <w:rPr>
          <w:rFonts w:hint="eastAsia"/>
          <w:snapToGrid w:val="0"/>
        </w:rPr>
        <w:lastRenderedPageBreak/>
        <w:t>4.6</w:t>
      </w:r>
      <w:r w:rsidRPr="00B57976">
        <w:rPr>
          <w:rFonts w:hint="eastAsia"/>
          <w:snapToGrid w:val="0"/>
        </w:rPr>
        <w:t>.</w:t>
      </w:r>
      <w:r>
        <w:rPr>
          <w:snapToGrid w:val="0"/>
        </w:rPr>
        <w:t>2</w:t>
      </w:r>
      <w:r w:rsidRPr="00B57976">
        <w:rPr>
          <w:rFonts w:hint="eastAsia"/>
          <w:snapToGrid w:val="0"/>
        </w:rPr>
        <w:tab/>
      </w:r>
      <w:r w:rsidRPr="00983FB2">
        <w:rPr>
          <w:rFonts w:hint="eastAsia"/>
          <w:snapToGrid w:val="0"/>
        </w:rPr>
        <w:t>學校或公有建築新建時應考量災時社區之避難功能，充當必要之收容避難處所。</w:t>
      </w:r>
    </w:p>
    <w:p w:rsidR="00D53115" w:rsidRPr="00B57976" w:rsidRDefault="00D53115" w:rsidP="00D53115">
      <w:pPr>
        <w:pStyle w:val="X"/>
        <w:rPr>
          <w:snapToGrid w:val="0"/>
        </w:rPr>
      </w:pPr>
      <w:r>
        <w:rPr>
          <w:rFonts w:hint="eastAsia"/>
          <w:snapToGrid w:val="0"/>
        </w:rPr>
        <w:t>5</w:t>
      </w:r>
      <w:r w:rsidRPr="00B57976">
        <w:rPr>
          <w:rFonts w:hint="eastAsia"/>
          <w:snapToGrid w:val="0"/>
        </w:rPr>
        <w:t>.</w:t>
      </w:r>
      <w:r>
        <w:rPr>
          <w:rFonts w:hint="eastAsia"/>
          <w:snapToGrid w:val="0"/>
        </w:rPr>
        <w:t xml:space="preserve"> </w:t>
      </w:r>
      <w:r w:rsidRPr="00983FB2">
        <w:rPr>
          <w:rFonts w:hint="eastAsia"/>
          <w:snapToGrid w:val="0"/>
        </w:rPr>
        <w:t>臨時避難收容處所開設時機及管理機制</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.1</w:t>
      </w:r>
      <w:r w:rsidRPr="00FD3C79">
        <w:rPr>
          <w:rFonts w:eastAsia="標楷體" w:hint="eastAsia"/>
          <w:snapToGrid w:val="0"/>
          <w:kern w:val="0"/>
        </w:rPr>
        <w:tab/>
      </w:r>
      <w:r>
        <w:rPr>
          <w:rFonts w:eastAsia="標楷體" w:hint="eastAsia"/>
          <w:snapToGrid w:val="0"/>
          <w:kern w:val="0"/>
        </w:rPr>
        <w:t>開設時機</w:t>
      </w:r>
      <w:r>
        <w:rPr>
          <w:rFonts w:eastAsia="標楷體" w:hint="eastAsia"/>
          <w:snapToGrid w:val="0"/>
          <w:kern w:val="0"/>
        </w:rPr>
        <w:t>:</w:t>
      </w:r>
    </w:p>
    <w:p w:rsidR="00D53115" w:rsidRDefault="00D53115" w:rsidP="00D53115">
      <w:pPr>
        <w:pStyle w:val="xxx"/>
        <w:rPr>
          <w:snapToGrid w:val="0"/>
        </w:rPr>
      </w:pPr>
      <w:r>
        <w:rPr>
          <w:rFonts w:hint="eastAsia"/>
          <w:snapToGrid w:val="0"/>
        </w:rPr>
        <w:t>5.1</w:t>
      </w:r>
      <w:r w:rsidRPr="00B57976">
        <w:rPr>
          <w:rFonts w:hint="eastAsia"/>
          <w:snapToGrid w:val="0"/>
        </w:rPr>
        <w:t>.</w:t>
      </w:r>
      <w:r>
        <w:rPr>
          <w:rFonts w:hint="eastAsia"/>
          <w:snapToGrid w:val="0"/>
        </w:rPr>
        <w:t>1</w:t>
      </w:r>
      <w:r w:rsidRPr="00B57976">
        <w:rPr>
          <w:rFonts w:hint="eastAsia"/>
          <w:snapToGrid w:val="0"/>
        </w:rPr>
        <w:tab/>
      </w:r>
      <w:r w:rsidRPr="00983FB2">
        <w:rPr>
          <w:rFonts w:hint="eastAsia"/>
          <w:snapToGrid w:val="0"/>
        </w:rPr>
        <w:t>因應風災、水災、震災、土石流、火災、爆炸、毒性化學物質等重大災害發生或有發生之虞時。</w:t>
      </w:r>
    </w:p>
    <w:p w:rsidR="00D53115" w:rsidRDefault="00D53115" w:rsidP="00D53115">
      <w:pPr>
        <w:pStyle w:val="xxx"/>
        <w:rPr>
          <w:snapToGrid w:val="0"/>
        </w:rPr>
      </w:pPr>
      <w:r>
        <w:rPr>
          <w:rFonts w:hint="eastAsia"/>
          <w:snapToGrid w:val="0"/>
        </w:rPr>
        <w:t>5.1</w:t>
      </w:r>
      <w:r w:rsidRPr="00B57976">
        <w:rPr>
          <w:rFonts w:hint="eastAsia"/>
          <w:snapToGrid w:val="0"/>
        </w:rPr>
        <w:t>.</w:t>
      </w:r>
      <w:r>
        <w:rPr>
          <w:rFonts w:hint="eastAsia"/>
          <w:snapToGrid w:val="0"/>
        </w:rPr>
        <w:t>2</w:t>
      </w:r>
      <w:r w:rsidRPr="00B57976">
        <w:rPr>
          <w:rFonts w:hint="eastAsia"/>
          <w:snapToGrid w:val="0"/>
        </w:rPr>
        <w:tab/>
      </w:r>
      <w:r w:rsidRPr="00983FB2">
        <w:rPr>
          <w:rFonts w:hint="eastAsia"/>
          <w:snapToGrid w:val="0"/>
        </w:rPr>
        <w:t>於災害應變中心指揮官裁（指）示開設收容所後，各區公所應於一小時內指派工作人員至現場辦理報到程序，受理災民登記。</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2</w:t>
      </w:r>
      <w:r w:rsidRPr="00FD3C79">
        <w:rPr>
          <w:rFonts w:eastAsia="標楷體" w:hint="eastAsia"/>
          <w:snapToGrid w:val="0"/>
          <w:kern w:val="0"/>
        </w:rPr>
        <w:tab/>
      </w:r>
      <w:r w:rsidRPr="00FE503A">
        <w:rPr>
          <w:rFonts w:eastAsia="標楷體" w:hint="eastAsia"/>
          <w:snapToGrid w:val="0"/>
          <w:kern w:val="0"/>
        </w:rPr>
        <w:t>災民避難收容所之開設，由各區公所指定之臨時避難收容處所，如各級學校之禮堂、體育館、里活動中心、社區活動中心優先使用；對老人、嬰幼兒、孕婦、產婦及身心障礙者等應優先協助。</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3</w:t>
      </w:r>
      <w:r w:rsidRPr="00FD3C79">
        <w:rPr>
          <w:rFonts w:eastAsia="標楷體" w:hint="eastAsia"/>
          <w:snapToGrid w:val="0"/>
          <w:kern w:val="0"/>
        </w:rPr>
        <w:tab/>
      </w:r>
      <w:r w:rsidRPr="00FE503A">
        <w:rPr>
          <w:rFonts w:eastAsia="標楷體" w:hint="eastAsia"/>
          <w:snapToGrid w:val="0"/>
          <w:kern w:val="0"/>
        </w:rPr>
        <w:t>災害緊急避難時，由民政、警政及消防單位負責疏散撤離任務；臨時收容時由各區公所派駐點人員與在地里長為工作人員，得經區公所與學校、非營利組織協調同意後由該單位支援開設人力，負責相關管理工作。其他自發性的民間或縣市單位，應都由該避難收容處所的負責人統合調度。</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4</w:t>
      </w:r>
      <w:r w:rsidRPr="00FD3C79">
        <w:rPr>
          <w:rFonts w:eastAsia="標楷體" w:hint="eastAsia"/>
          <w:snapToGrid w:val="0"/>
          <w:kern w:val="0"/>
        </w:rPr>
        <w:tab/>
      </w:r>
      <w:r w:rsidRPr="00FE503A">
        <w:rPr>
          <w:rFonts w:eastAsia="標楷體" w:hint="eastAsia"/>
          <w:snapToGrid w:val="0"/>
          <w:kern w:val="0"/>
        </w:rPr>
        <w:t>各區公所災民臨時避難收容處所開設後，依區級災害應變中心之任務編組，置負責人一人，分設綜合作業組、物資管理組、關懷照顧組、治安組及人力資源組，每組各設組長一名，組員數名，得視需要增減組別。</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5</w:t>
      </w:r>
      <w:r w:rsidRPr="00FD3C79">
        <w:rPr>
          <w:rFonts w:eastAsia="標楷體" w:hint="eastAsia"/>
          <w:snapToGrid w:val="0"/>
          <w:kern w:val="0"/>
        </w:rPr>
        <w:tab/>
      </w:r>
      <w:r w:rsidRPr="00FE503A">
        <w:rPr>
          <w:rFonts w:eastAsia="標楷體" w:hint="eastAsia"/>
          <w:snapToGrid w:val="0"/>
          <w:kern w:val="0"/>
        </w:rPr>
        <w:t>各區公所應於接獲災民收容安置通報後，立即回報市級災害應變中心，並通知使民眾周知，必要時提供交通工具及方法引導災民前往避難。</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6</w:t>
      </w:r>
      <w:r w:rsidRPr="00FD3C79">
        <w:rPr>
          <w:rFonts w:eastAsia="標楷體" w:hint="eastAsia"/>
          <w:snapToGrid w:val="0"/>
          <w:kern w:val="0"/>
        </w:rPr>
        <w:tab/>
      </w:r>
      <w:r w:rsidRPr="00FE503A">
        <w:rPr>
          <w:rFonts w:eastAsia="標楷體" w:hint="eastAsia"/>
          <w:snapToGrid w:val="0"/>
          <w:kern w:val="0"/>
        </w:rPr>
        <w:t>為快速有效執行收容任務，短期收容依據臺中市緊急災民收容中心標準作業程序辦理。中長期收容作業依臺中市政府災民中長期避難收容國軍營區作業要點辦理。</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7</w:t>
      </w:r>
      <w:r w:rsidRPr="00FD3C79">
        <w:rPr>
          <w:rFonts w:eastAsia="標楷體" w:hint="eastAsia"/>
          <w:snapToGrid w:val="0"/>
          <w:kern w:val="0"/>
        </w:rPr>
        <w:tab/>
      </w:r>
      <w:r w:rsidRPr="00FE503A">
        <w:rPr>
          <w:rFonts w:eastAsia="標楷體" w:hint="eastAsia"/>
          <w:snapToGrid w:val="0"/>
          <w:kern w:val="0"/>
        </w:rPr>
        <w:t>各區公所應為相互聯盟支援，並依「臺中市社政人力區域聯盟運作表」支援順序，協助辦理救災工作。</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5</w:t>
      </w:r>
      <w:r w:rsidRPr="00FD3C79">
        <w:rPr>
          <w:rFonts w:eastAsia="標楷體" w:hint="eastAsia"/>
          <w:snapToGrid w:val="0"/>
          <w:kern w:val="0"/>
        </w:rPr>
        <w:t>.</w:t>
      </w:r>
      <w:r>
        <w:rPr>
          <w:rFonts w:eastAsia="標楷體" w:hint="eastAsia"/>
          <w:snapToGrid w:val="0"/>
          <w:kern w:val="0"/>
        </w:rPr>
        <w:t>8</w:t>
      </w:r>
      <w:r w:rsidRPr="00FD3C79">
        <w:rPr>
          <w:rFonts w:eastAsia="標楷體" w:hint="eastAsia"/>
          <w:snapToGrid w:val="0"/>
          <w:kern w:val="0"/>
        </w:rPr>
        <w:tab/>
      </w:r>
      <w:r w:rsidRPr="00FE503A">
        <w:rPr>
          <w:rFonts w:eastAsia="標楷體" w:hint="eastAsia"/>
          <w:snapToGrid w:val="0"/>
          <w:kern w:val="0"/>
        </w:rPr>
        <w:t>若因特殊弱勢災民不適合收容於避難收容處所，應另行規劃安排照護條件較佳之安置處所或社會福利機構。</w:t>
      </w:r>
    </w:p>
    <w:p w:rsidR="00D53115" w:rsidRPr="00B57976" w:rsidRDefault="00D53115" w:rsidP="00D53115">
      <w:pPr>
        <w:pStyle w:val="X"/>
        <w:rPr>
          <w:snapToGrid w:val="0"/>
        </w:rPr>
      </w:pPr>
      <w:r>
        <w:rPr>
          <w:rFonts w:hint="eastAsia"/>
          <w:snapToGrid w:val="0"/>
        </w:rPr>
        <w:lastRenderedPageBreak/>
        <w:t>6</w:t>
      </w:r>
      <w:r w:rsidRPr="00B57976">
        <w:rPr>
          <w:rFonts w:hint="eastAsia"/>
          <w:snapToGrid w:val="0"/>
        </w:rPr>
        <w:t>.</w:t>
      </w:r>
      <w:r>
        <w:rPr>
          <w:rFonts w:hint="eastAsia"/>
          <w:snapToGrid w:val="0"/>
        </w:rPr>
        <w:t xml:space="preserve"> </w:t>
      </w:r>
      <w:r>
        <w:rPr>
          <w:rFonts w:hint="eastAsia"/>
          <w:snapToGrid w:val="0"/>
        </w:rPr>
        <w:t>物資儲備與設備管理辦法</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6</w:t>
      </w:r>
      <w:r w:rsidRPr="00FD3C79">
        <w:rPr>
          <w:rFonts w:eastAsia="標楷體" w:hint="eastAsia"/>
          <w:snapToGrid w:val="0"/>
          <w:kern w:val="0"/>
        </w:rPr>
        <w:t>.</w:t>
      </w:r>
      <w:r>
        <w:rPr>
          <w:rFonts w:eastAsia="標楷體" w:hint="eastAsia"/>
          <w:snapToGrid w:val="0"/>
          <w:kern w:val="0"/>
        </w:rPr>
        <w:t>1</w:t>
      </w:r>
      <w:r w:rsidRPr="00FD3C79">
        <w:rPr>
          <w:rFonts w:eastAsia="標楷體" w:hint="eastAsia"/>
          <w:snapToGrid w:val="0"/>
          <w:kern w:val="0"/>
        </w:rPr>
        <w:tab/>
      </w:r>
      <w:r w:rsidRPr="00FE503A">
        <w:rPr>
          <w:rFonts w:eastAsia="標楷體" w:hint="eastAsia"/>
          <w:snapToGrid w:val="0"/>
          <w:kern w:val="0"/>
        </w:rPr>
        <w:t>物資儲備與設備管理由各區公所辦理民生物資儲備依臺中市因應天然災害緊急救濟糧食及民生用品儲存作業要點辦理；其管理規定依臺中市災害救助物資管理標準作業程序辦理。</w:t>
      </w:r>
    </w:p>
    <w:p w:rsidR="00D53115" w:rsidRPr="00B57976" w:rsidRDefault="00D53115" w:rsidP="00D53115">
      <w:pPr>
        <w:pStyle w:val="X"/>
        <w:rPr>
          <w:snapToGrid w:val="0"/>
        </w:rPr>
      </w:pPr>
      <w:r>
        <w:rPr>
          <w:rFonts w:hint="eastAsia"/>
          <w:snapToGrid w:val="0"/>
        </w:rPr>
        <w:t>7</w:t>
      </w:r>
      <w:r w:rsidRPr="00B57976">
        <w:rPr>
          <w:rFonts w:hint="eastAsia"/>
          <w:snapToGrid w:val="0"/>
        </w:rPr>
        <w:t>.</w:t>
      </w:r>
      <w:r>
        <w:rPr>
          <w:rFonts w:hint="eastAsia"/>
          <w:snapToGrid w:val="0"/>
        </w:rPr>
        <w:t xml:space="preserve"> </w:t>
      </w:r>
      <w:r>
        <w:rPr>
          <w:rFonts w:hint="eastAsia"/>
          <w:snapToGrid w:val="0"/>
        </w:rPr>
        <w:t>災害應變中心指揮官指示撤除收容所後應辦事項</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7</w:t>
      </w:r>
      <w:r w:rsidRPr="00FD3C79">
        <w:rPr>
          <w:rFonts w:eastAsia="標楷體" w:hint="eastAsia"/>
          <w:snapToGrid w:val="0"/>
          <w:kern w:val="0"/>
        </w:rPr>
        <w:t>.</w:t>
      </w:r>
      <w:r>
        <w:rPr>
          <w:rFonts w:eastAsia="標楷體" w:hint="eastAsia"/>
          <w:snapToGrid w:val="0"/>
          <w:kern w:val="0"/>
        </w:rPr>
        <w:t>1</w:t>
      </w:r>
      <w:r w:rsidRPr="00FD3C79">
        <w:rPr>
          <w:rFonts w:eastAsia="標楷體" w:hint="eastAsia"/>
          <w:snapToGrid w:val="0"/>
          <w:kern w:val="0"/>
        </w:rPr>
        <w:tab/>
      </w:r>
      <w:r w:rsidRPr="00FE503A">
        <w:rPr>
          <w:rFonts w:eastAsia="標楷體" w:hint="eastAsia"/>
          <w:snapToGrid w:val="0"/>
          <w:kern w:val="0"/>
        </w:rPr>
        <w:t>協助收容民眾返家。</w:t>
      </w:r>
    </w:p>
    <w:p w:rsidR="00D53115" w:rsidRPr="00FE503A"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7</w:t>
      </w:r>
      <w:r w:rsidRPr="00FD3C79">
        <w:rPr>
          <w:rFonts w:eastAsia="標楷體" w:hint="eastAsia"/>
          <w:snapToGrid w:val="0"/>
          <w:kern w:val="0"/>
        </w:rPr>
        <w:t>.</w:t>
      </w:r>
      <w:r>
        <w:rPr>
          <w:rFonts w:eastAsia="標楷體" w:hint="eastAsia"/>
          <w:snapToGrid w:val="0"/>
          <w:kern w:val="0"/>
        </w:rPr>
        <w:t>2</w:t>
      </w:r>
      <w:r w:rsidRPr="00FD3C79">
        <w:rPr>
          <w:rFonts w:eastAsia="標楷體" w:hint="eastAsia"/>
          <w:snapToGrid w:val="0"/>
          <w:kern w:val="0"/>
        </w:rPr>
        <w:tab/>
      </w:r>
      <w:r w:rsidRPr="00FE503A">
        <w:rPr>
          <w:rFonts w:eastAsia="標楷體" w:hint="eastAsia"/>
          <w:snapToGrid w:val="0"/>
          <w:kern w:val="0"/>
        </w:rPr>
        <w:t>避難收容處所之剩餘物資盤點及轉發。</w:t>
      </w:r>
    </w:p>
    <w:p w:rsidR="00D53115" w:rsidRDefault="00D53115" w:rsidP="00D53115">
      <w:pPr>
        <w:widowControl/>
        <w:spacing w:line="360" w:lineRule="auto"/>
        <w:ind w:leftChars="200" w:left="850" w:hangingChars="154" w:hanging="370"/>
        <w:rPr>
          <w:rFonts w:eastAsia="標楷體"/>
          <w:snapToGrid w:val="0"/>
          <w:kern w:val="0"/>
        </w:rPr>
      </w:pPr>
      <w:r>
        <w:rPr>
          <w:rFonts w:eastAsia="標楷體" w:hint="eastAsia"/>
          <w:snapToGrid w:val="0"/>
          <w:kern w:val="0"/>
        </w:rPr>
        <w:t>7</w:t>
      </w:r>
      <w:r w:rsidRPr="00FD3C79">
        <w:rPr>
          <w:rFonts w:eastAsia="標楷體" w:hint="eastAsia"/>
          <w:snapToGrid w:val="0"/>
          <w:kern w:val="0"/>
        </w:rPr>
        <w:t>.</w:t>
      </w:r>
      <w:r>
        <w:rPr>
          <w:rFonts w:eastAsia="標楷體" w:hint="eastAsia"/>
          <w:snapToGrid w:val="0"/>
          <w:kern w:val="0"/>
        </w:rPr>
        <w:t>3</w:t>
      </w:r>
      <w:r w:rsidRPr="00FD3C79">
        <w:rPr>
          <w:rFonts w:eastAsia="標楷體" w:hint="eastAsia"/>
          <w:snapToGrid w:val="0"/>
          <w:kern w:val="0"/>
        </w:rPr>
        <w:tab/>
      </w:r>
      <w:r w:rsidRPr="00FE503A">
        <w:rPr>
          <w:rFonts w:eastAsia="標楷體" w:hint="eastAsia"/>
          <w:snapToGrid w:val="0"/>
          <w:kern w:val="0"/>
        </w:rPr>
        <w:t>避難收容處所空間之復原及清潔。</w:t>
      </w:r>
    </w:p>
    <w:p w:rsidR="00F8664B" w:rsidRPr="00F8664B" w:rsidRDefault="00D53115" w:rsidP="00000838">
      <w:pPr>
        <w:widowControl/>
        <w:spacing w:line="360" w:lineRule="auto"/>
        <w:ind w:leftChars="200" w:left="850" w:hangingChars="154" w:hanging="370"/>
        <w:rPr>
          <w:rFonts w:eastAsia="標楷體"/>
        </w:rPr>
      </w:pPr>
      <w:r>
        <w:rPr>
          <w:rFonts w:eastAsia="標楷體" w:hint="eastAsia"/>
          <w:snapToGrid w:val="0"/>
          <w:kern w:val="0"/>
        </w:rPr>
        <w:t>7</w:t>
      </w:r>
      <w:r w:rsidRPr="00FD3C79">
        <w:rPr>
          <w:rFonts w:eastAsia="標楷體" w:hint="eastAsia"/>
          <w:snapToGrid w:val="0"/>
          <w:kern w:val="0"/>
        </w:rPr>
        <w:t>.</w:t>
      </w:r>
      <w:r>
        <w:rPr>
          <w:rFonts w:eastAsia="標楷體" w:hint="eastAsia"/>
          <w:snapToGrid w:val="0"/>
          <w:kern w:val="0"/>
        </w:rPr>
        <w:t>4</w:t>
      </w:r>
      <w:r w:rsidRPr="00FD3C79">
        <w:rPr>
          <w:rFonts w:eastAsia="標楷體" w:hint="eastAsia"/>
          <w:snapToGrid w:val="0"/>
          <w:kern w:val="0"/>
        </w:rPr>
        <w:tab/>
      </w:r>
      <w:r w:rsidRPr="00FE503A">
        <w:rPr>
          <w:rFonts w:eastAsia="標楷體" w:hint="eastAsia"/>
          <w:snapToGrid w:val="0"/>
          <w:kern w:val="0"/>
        </w:rPr>
        <w:t>辦理災後檢討會議。</w:t>
      </w:r>
    </w:p>
    <w:sectPr w:rsidR="00F8664B" w:rsidRPr="00F8664B" w:rsidSect="00FF0012">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B1" w:rsidRDefault="004B1EB1" w:rsidP="006777F8">
      <w:r>
        <w:separator/>
      </w:r>
    </w:p>
  </w:endnote>
  <w:endnote w:type="continuationSeparator" w:id="0">
    <w:p w:rsidR="004B1EB1" w:rsidRDefault="004B1EB1"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4B1EB1"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000838" w:rsidRPr="00000838">
          <w:rPr>
            <w:noProof/>
            <w:lang w:val="zh-TW"/>
          </w:rPr>
          <w:t>4</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B1" w:rsidRDefault="004B1EB1" w:rsidP="006777F8">
      <w:r>
        <w:separator/>
      </w:r>
    </w:p>
  </w:footnote>
  <w:footnote w:type="continuationSeparator" w:id="0">
    <w:p w:rsidR="004B1EB1" w:rsidRDefault="004B1EB1"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0083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1EB1"/>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C53C-EEFC-47A8-A3C2-0A9781D1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1969</Characters>
  <Application>Microsoft Office Word</Application>
  <DocSecurity>0</DocSecurity>
  <Lines>16</Lines>
  <Paragraphs>4</Paragraphs>
  <ScaleCrop>false</ScaleCrop>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2017-09-14T02:12:00Z</dcterms:created>
  <dcterms:modified xsi:type="dcterms:W3CDTF">2017-09-14T02:12:00Z</dcterms:modified>
</cp:coreProperties>
</file>